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AB" w:rsidRPr="00062AAB" w:rsidRDefault="00062AAB" w:rsidP="00062AAB">
      <w:p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062AA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РЕКОМЕНДАЦИИ ПЕДАГО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ГА-ПСИХОЛОГА УЧАЩИМСЯ 9-Х </w:t>
      </w:r>
      <w:r w:rsidRPr="00062AA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КЛАССОВ И 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ИХ РОДИТЕЛЯМ ПО ПОДГОТОВКЕ К </w:t>
      </w:r>
      <w:r w:rsidRPr="00062AA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ГИА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bookmarkEnd w:id="0"/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Уважаемые выпускники 9-х </w:t>
      </w: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классов и родители! Приближается пора сдачи экзаменов! Психологически период завершения обучения в школе представляет особую трудность для наших выпускников потому, что это время первого взрослого испытания: оно показывает, насколько ребята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высокая мобильность, переключаемость;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высокий уровень организации деятельности;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высокая и устойчивая работоспособность;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высокий уровень концентрации внимания, произвольности;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чёткость и структурированность мышления, </w:t>
      </w:r>
      <w:proofErr w:type="spell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комбинаторность</w:t>
      </w:r>
      <w:proofErr w:type="spell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proofErr w:type="spell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внутреннего плана действий.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Советы выпускникам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ГИА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Люди, настроенные на успех, добиваются в жизни гораздо больше, чем те, кто старается избегать неудач.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Некоторые полезные приёмы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Заблаговременное ознакомление </w:t>
      </w:r>
      <w:hyperlink r:id="rId6" w:tgtFrame="_self" w:history="1">
        <w:r w:rsidRPr="00062AAB">
          <w:rPr>
            <w:rFonts w:ascii="Tahoma" w:eastAsia="Times New Roman" w:hAnsi="Tahoma" w:cs="Tahoma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с правилами и процедурой экзамена</w:t>
        </w:r>
      </w:hyperlink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снимет эффект неожиданности на экзамене. Тренировка в решении </w:t>
      </w:r>
      <w:hyperlink r:id="rId7" w:tgtFrame="_self" w:history="1">
        <w:r w:rsidRPr="00062AAB">
          <w:rPr>
            <w:rFonts w:ascii="Tahoma" w:eastAsia="Times New Roman" w:hAnsi="Tahoma" w:cs="Tahoma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заданий</w:t>
        </w:r>
      </w:hyperlink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поможет ориентироваться в разных типах заданий, рассчитывать время. С </w:t>
      </w:r>
      <w:hyperlink r:id="rId8" w:tgtFrame="_self" w:history="1">
        <w:r w:rsidRPr="00062AAB">
          <w:rPr>
            <w:rFonts w:ascii="Tahoma" w:eastAsia="Times New Roman" w:hAnsi="Tahoma" w:cs="Tahoma"/>
            <w:color w:val="000000"/>
            <w:sz w:val="28"/>
            <w:szCs w:val="28"/>
            <w:u w:val="single"/>
            <w:bdr w:val="none" w:sz="0" w:space="0" w:color="auto" w:frame="1"/>
            <w:lang w:eastAsia="ru-RU"/>
          </w:rPr>
          <w:t>правилами заполнения бланков</w:t>
        </w:r>
      </w:hyperlink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тоже можно ознакомиться заранее.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</w:t>
      </w:r>
      <w:proofErr w:type="gram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поэтому полезно больше пить простую или минеральную воду, зеленый чай.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Рекомендации по заучиванию материала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Главное 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Р</w:t>
      </w:r>
      <w:r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 xml:space="preserve">екомендации при подготовке к  </w:t>
      </w: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ГИА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Единый государственный экзамен в психологическом плане для школьников это самое настоящее испытание. Ситуация сдачи экзамена </w:t>
      </w: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 В нашей школе проводится психологическая поддержка учащихся.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Сначала подготовь место для занятий (убери лишние вещи, можно ввести в интерьер комнат жёлтый и фиолетовый цвета, поскольку они повышают интеллектуальную активность;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Составь план занятий на каждый день;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Активно работай с изучаемым материалом при его чтении. Пользуйся следующими методами: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отмечай главное карандашом;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делай заметки;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повторяй те</w:t>
      </w:r>
      <w:proofErr w:type="gram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кст всл</w:t>
      </w:r>
      <w:proofErr w:type="gram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ух;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обсуждай возникшие вопросы с одноклассниками.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для оптимального размещения информации в памяти пользуйся такими приёмами: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— метод опорных слов;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— метод ассоциаций.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Позанимавшись около часа, сделай короткий перерыв.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 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Накануне экзамена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Верь в свои силы, возможности, способности. Настраивайся на ситуацию успеха.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Для того чтобы не охватило экзаменационное волнение, рекомендуем 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Удачи тебе!</w:t>
      </w:r>
    </w:p>
    <w:p w:rsidR="00062AAB" w:rsidRPr="00062AAB" w:rsidRDefault="00062AAB" w:rsidP="00062AAB">
      <w:pPr>
        <w:shd w:val="clear" w:color="auto" w:fill="FEFEFE"/>
        <w:spacing w:after="24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lastRenderedPageBreak/>
        <w:t>Поведение родителей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экзаменационную пору основная задача родителей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ая</w:t>
      </w:r>
      <w:proofErr w:type="spell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 любимый(</w:t>
      </w:r>
      <w:proofErr w:type="spell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ая</w:t>
      </w:r>
      <w:proofErr w:type="spell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Питание и режим дня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Именно Ваша поддержка нужна </w:t>
      </w:r>
      <w:proofErr w:type="gram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выпускнику</w:t>
      </w:r>
      <w:proofErr w:type="gram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Рекомендации родителям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Не тревожьтесь сами! Внушайте ребёнку мысль, что  количество баллов не является совершенным измерением его возможностей.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Подбадривайте детей, хвалите их за то, что они делают хорошо.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Виржиния</w:t>
      </w:r>
      <w:proofErr w:type="spell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Сатир (американский психолог)  выявила, что для хорошего самочувствия, и даже просто для жизненного выживания  ребёнку необходимо минимум 8  объятий  в день!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 стесняйтесь – обнимайтесь! Гладьте по голове ваше чадо, хорошо бы ещё лёгкий массаж предплечья!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Контролируйте режим подготовки, не допускайте перегрузок. Посоветуйте  вовремя сделать передышку. Объяснит ему, что отдыхать, не дожидаясь усталости – лучшее средство от переутомления.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8. </w:t>
      </w:r>
      <w:proofErr w:type="gram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Непосредственно во время подготовки к экзаменам  важно обходиться без допинга (кофе, крепкий чай, энергетические напитки, т.к. нервная система и так на взводе.</w:t>
      </w:r>
      <w:proofErr w:type="gram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 Посоветуйте детям во время экзамена обратить внимание на следующее: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предполагают</w:t>
      </w:r>
      <w:proofErr w:type="gramEnd"/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ответ и торопятся его вписать);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если не знаешь ответа на вопрос или не уверен, пропусти его и отметь, чтобы потом к нему  вернуться;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10. Не критикуйте ребёнка после экзамена.</w:t>
      </w:r>
    </w:p>
    <w:p w:rsidR="00062AAB" w:rsidRPr="00062AAB" w:rsidRDefault="00062AAB" w:rsidP="00062AAB">
      <w:pPr>
        <w:shd w:val="clear" w:color="auto" w:fill="FEFEFE"/>
        <w:spacing w:after="24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62AAB" w:rsidRPr="00062AAB" w:rsidRDefault="00062AAB" w:rsidP="00062AAB">
      <w:pPr>
        <w:shd w:val="clear" w:color="auto" w:fill="FEFEFE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lastRenderedPageBreak/>
        <w:t>ПОМНИТЕ</w:t>
      </w: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самое главное – это снизить напряжение и тревожность ребёнка и помочь ему организовать самого себя.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Родители не могут  </w:t>
      </w:r>
      <w:r w:rsidRPr="00062AA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ВМЕСТО</w:t>
      </w: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ребёнка сдать экзамены, но они могут быть </w:t>
      </w:r>
      <w:r w:rsidRPr="00062AAB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ВМЕСТЕ</w:t>
      </w: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 ребёнком во время его подготовки к экзамену.</w:t>
      </w:r>
    </w:p>
    <w:p w:rsidR="00062AAB" w:rsidRPr="00062AAB" w:rsidRDefault="00062AAB" w:rsidP="00062AAB">
      <w:pPr>
        <w:shd w:val="clear" w:color="auto" w:fill="FEFEFE"/>
        <w:spacing w:after="75" w:line="240" w:lineRule="auto"/>
        <w:ind w:firstLine="709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062AAB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Уважаемые родители, провожая сына или дочь на экзамен, проверьте, пожалуйста, наличие у них необходимых документов.</w:t>
      </w:r>
    </w:p>
    <w:p w:rsidR="00062AAB" w:rsidRPr="00062AAB" w:rsidRDefault="00062AAB" w:rsidP="00062AAB">
      <w:pPr>
        <w:shd w:val="clear" w:color="auto" w:fill="FEFEFE"/>
        <w:spacing w:after="75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62AAB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BF29BD" w:rsidRPr="00062AAB" w:rsidRDefault="00BF29BD" w:rsidP="00062AAB"/>
    <w:sectPr w:rsidR="00BF29BD" w:rsidRPr="0006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55BCB"/>
    <w:multiLevelType w:val="multilevel"/>
    <w:tmpl w:val="6AE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99"/>
    <w:rsid w:val="00062AAB"/>
    <w:rsid w:val="00187143"/>
    <w:rsid w:val="005227B4"/>
    <w:rsid w:val="00790399"/>
    <w:rsid w:val="0093404E"/>
    <w:rsid w:val="00A82F55"/>
    <w:rsid w:val="00B52847"/>
    <w:rsid w:val="00BD0FA6"/>
    <w:rsid w:val="00BF29BD"/>
    <w:rsid w:val="00DC1CE3"/>
    <w:rsid w:val="00E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143"/>
    <w:rPr>
      <w:b/>
      <w:bCs/>
    </w:rPr>
  </w:style>
  <w:style w:type="paragraph" w:styleId="a4">
    <w:name w:val="Normal (Web)"/>
    <w:basedOn w:val="a"/>
    <w:uiPriority w:val="99"/>
    <w:semiHidden/>
    <w:unhideWhenUsed/>
    <w:rsid w:val="00DC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143"/>
    <w:rPr>
      <w:b/>
      <w:bCs/>
    </w:rPr>
  </w:style>
  <w:style w:type="paragraph" w:styleId="a4">
    <w:name w:val="Normal (Web)"/>
    <w:basedOn w:val="a"/>
    <w:uiPriority w:val="99"/>
    <w:semiHidden/>
    <w:unhideWhenUsed/>
    <w:rsid w:val="00DC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classes-11/kzbvid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1.ege.edu.ru/online-tes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ege.edu.ru/rules-procedur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ruslit</dc:creator>
  <cp:lastModifiedBy>ruslit</cp:lastModifiedBy>
  <cp:revision>2</cp:revision>
  <cp:lastPrinted>2020-12-06T12:06:00Z</cp:lastPrinted>
  <dcterms:created xsi:type="dcterms:W3CDTF">2020-12-08T12:03:00Z</dcterms:created>
  <dcterms:modified xsi:type="dcterms:W3CDTF">2020-12-08T12:03:00Z</dcterms:modified>
</cp:coreProperties>
</file>